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FFBB" w14:textId="1A7A0AD9" w:rsidR="00D72019" w:rsidRPr="00222D66" w:rsidRDefault="00D72019" w:rsidP="00D7201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#9</w:t>
      </w:r>
      <w:r w:rsidR="003910FA">
        <w:rPr>
          <w:rFonts w:cs="Arial"/>
          <w:bCs/>
          <w:sz w:val="22"/>
        </w:rPr>
        <w:t>8-e</w:t>
      </w:r>
      <w:r w:rsidRPr="00222D66">
        <w:rPr>
          <w:rFonts w:cs="Arial"/>
          <w:bCs/>
          <w:sz w:val="22"/>
        </w:rPr>
        <w:tab/>
        <w:t xml:space="preserve">Tdoc </w:t>
      </w:r>
      <w:r w:rsidR="00EE1A5D">
        <w:rPr>
          <w:rFonts w:cs="Arial"/>
          <w:bCs/>
          <w:color w:val="2F5496"/>
          <w:sz w:val="22"/>
        </w:rPr>
        <w:t>SP-221</w:t>
      </w:r>
      <w:r w:rsidR="006F559E">
        <w:rPr>
          <w:rFonts w:cs="Arial"/>
          <w:bCs/>
          <w:color w:val="2F5496"/>
          <w:sz w:val="22"/>
        </w:rPr>
        <w:t>21</w:t>
      </w:r>
      <w:r w:rsidR="00F72D7E">
        <w:rPr>
          <w:rFonts w:cs="Arial"/>
          <w:bCs/>
          <w:color w:val="2F5496"/>
          <w:sz w:val="22"/>
        </w:rPr>
        <w:t>3</w:t>
      </w:r>
    </w:p>
    <w:p w14:paraId="466ECAD9" w14:textId="7E982E91" w:rsidR="000F7ECB" w:rsidRPr="00DC278D" w:rsidRDefault="003910FA" w:rsidP="00D72019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>13</w:t>
      </w:r>
      <w:r w:rsidR="00D72019">
        <w:rPr>
          <w:sz w:val="24"/>
        </w:rPr>
        <w:t xml:space="preserve"> – 1</w:t>
      </w:r>
      <w:r>
        <w:rPr>
          <w:sz w:val="24"/>
        </w:rPr>
        <w:t>9</w:t>
      </w:r>
      <w:r w:rsidR="00D72019">
        <w:rPr>
          <w:sz w:val="24"/>
        </w:rPr>
        <w:t xml:space="preserve"> </w:t>
      </w:r>
      <w:r>
        <w:rPr>
          <w:sz w:val="24"/>
        </w:rPr>
        <w:t>December</w:t>
      </w:r>
      <w:r w:rsidR="00D72019">
        <w:rPr>
          <w:sz w:val="24"/>
        </w:rPr>
        <w:t xml:space="preserve"> 2022, </w:t>
      </w:r>
      <w:r>
        <w:rPr>
          <w:sz w:val="24"/>
        </w:rPr>
        <w:t>E-meeting</w:t>
      </w:r>
      <w:r w:rsidR="00D72019"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5F77F63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3F6BB5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</w:t>
      </w:r>
      <w:r w:rsidR="00F504A3">
        <w:rPr>
          <w:rFonts w:ascii="Arial" w:hAnsi="Arial" w:cs="Arial"/>
          <w:b/>
          <w:color w:val="0000FF"/>
        </w:rPr>
        <w:t>R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F504A3">
        <w:rPr>
          <w:rFonts w:ascii="Arial" w:hAnsi="Arial" w:cs="Arial"/>
          <w:b/>
          <w:color w:val="0000FF"/>
        </w:rPr>
        <w:t>908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F504A3">
        <w:rPr>
          <w:rFonts w:ascii="Arial" w:hAnsi="Arial" w:cs="Arial"/>
          <w:b/>
          <w:color w:val="0000FF"/>
        </w:rPr>
        <w:t>1</w:t>
      </w:r>
      <w:r w:rsidR="004917FF">
        <w:rPr>
          <w:rFonts w:ascii="Arial" w:hAnsi="Arial" w:cs="Arial"/>
          <w:b/>
          <w:color w:val="0000FF"/>
        </w:rPr>
        <w:t>.0.</w:t>
      </w:r>
      <w:r w:rsidR="006F559E">
        <w:rPr>
          <w:rFonts w:ascii="Arial" w:hAnsi="Arial" w:cs="Arial"/>
          <w:b/>
          <w:color w:val="0000FF"/>
        </w:rPr>
        <w:t>1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Pr="0082728B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2728B">
        <w:rPr>
          <w:rFonts w:ascii="Arial" w:hAnsi="Arial" w:cs="Arial"/>
          <w:b/>
          <w:lang w:val="fr-FR"/>
        </w:rPr>
        <w:t>Source:</w:t>
      </w:r>
      <w:r w:rsidRPr="0082728B">
        <w:rPr>
          <w:rFonts w:ascii="Arial" w:hAnsi="Arial" w:cs="Arial"/>
          <w:b/>
          <w:lang w:val="fr-FR"/>
        </w:rPr>
        <w:tab/>
      </w:r>
      <w:r w:rsidR="004917FF" w:rsidRPr="0082728B">
        <w:rPr>
          <w:rFonts w:ascii="Arial" w:hAnsi="Arial" w:cs="Arial"/>
          <w:b/>
          <w:color w:val="2F5496"/>
          <w:lang w:val="fr-FR"/>
        </w:rPr>
        <w:t>SA5</w:t>
      </w:r>
      <w:r w:rsidR="00201520" w:rsidRPr="0082728B">
        <w:rPr>
          <w:rFonts w:ascii="Arial" w:hAnsi="Arial" w:cs="Arial"/>
          <w:b/>
          <w:color w:val="2F5496"/>
          <w:lang w:val="fr-FR"/>
        </w:rPr>
        <w:br/>
      </w:r>
    </w:p>
    <w:p w14:paraId="2D151239" w14:textId="628D4E2E" w:rsidR="00222D66" w:rsidRPr="0082728B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2728B">
        <w:rPr>
          <w:rFonts w:ascii="Arial" w:hAnsi="Arial" w:cs="Arial"/>
          <w:b/>
          <w:lang w:val="fr-FR"/>
        </w:rPr>
        <w:t>Document for:</w:t>
      </w:r>
      <w:r w:rsidRPr="0082728B">
        <w:rPr>
          <w:rFonts w:ascii="Arial" w:hAnsi="Arial" w:cs="Arial"/>
          <w:b/>
          <w:lang w:val="fr-FR"/>
        </w:rPr>
        <w:tab/>
      </w:r>
      <w:r w:rsidR="00B2526A" w:rsidRPr="0082728B">
        <w:rPr>
          <w:rFonts w:ascii="Arial" w:hAnsi="Arial" w:cs="Arial"/>
          <w:b/>
          <w:color w:val="0000FF"/>
          <w:lang w:val="fr-FR"/>
        </w:rPr>
        <w:t>Information</w:t>
      </w:r>
    </w:p>
    <w:p w14:paraId="1C68E4A8" w14:textId="77777777" w:rsidR="00222D66" w:rsidRPr="0082728B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82728B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82728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82728B">
        <w:rPr>
          <w:b/>
          <w:sz w:val="24"/>
          <w:lang w:val="fr-FR"/>
        </w:rPr>
        <w:t>Abstract of document:</w:t>
      </w:r>
    </w:p>
    <w:p w14:paraId="7A2656A6" w14:textId="30481D41" w:rsidR="00CE6629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</w:t>
      </w:r>
      <w:r w:rsidR="009663B1">
        <w:rPr>
          <w:color w:val="0000FF"/>
          <w:sz w:val="24"/>
        </w:rPr>
        <w:t>R</w:t>
      </w:r>
      <w:r>
        <w:rPr>
          <w:color w:val="0000FF"/>
          <w:sz w:val="24"/>
        </w:rPr>
        <w:t xml:space="preserve"> for </w:t>
      </w:r>
      <w:r w:rsidR="009663B1">
        <w:rPr>
          <w:color w:val="0000FF"/>
          <w:sz w:val="24"/>
        </w:rPr>
        <w:t>AI/ML m</w:t>
      </w:r>
      <w:r w:rsidR="005638D6">
        <w:rPr>
          <w:color w:val="0000FF"/>
          <w:sz w:val="24"/>
        </w:rPr>
        <w:t>anagement</w:t>
      </w:r>
      <w:r w:rsidR="00CE6629">
        <w:rPr>
          <w:color w:val="0000FF"/>
          <w:sz w:val="24"/>
        </w:rPr>
        <w:t xml:space="preserve">, which </w:t>
      </w:r>
      <w:r w:rsidR="00CE6629" w:rsidRPr="00CE6629">
        <w:rPr>
          <w:color w:val="0000FF"/>
          <w:sz w:val="24"/>
        </w:rPr>
        <w:t xml:space="preserve">studies the management capabilities and services for 5GS where AI/ML is used, including </w:t>
      </w:r>
      <w:r w:rsidR="00CE6629">
        <w:rPr>
          <w:color w:val="0000FF"/>
          <w:sz w:val="24"/>
        </w:rPr>
        <w:t>the 5G</w:t>
      </w:r>
      <w:r w:rsidR="00CE6629" w:rsidRPr="00CE6629">
        <w:rPr>
          <w:color w:val="0000FF"/>
          <w:sz w:val="24"/>
        </w:rPr>
        <w:t xml:space="preserve"> networks </w:t>
      </w:r>
      <w:r w:rsidR="00CE6629">
        <w:rPr>
          <w:color w:val="0000FF"/>
          <w:sz w:val="24"/>
        </w:rPr>
        <w:t xml:space="preserve">and management system. The TR describes the AI/ML </w:t>
      </w:r>
      <w:r w:rsidR="00AA6347">
        <w:rPr>
          <w:color w:val="0000FF"/>
          <w:sz w:val="24"/>
        </w:rPr>
        <w:t>workflow,</w:t>
      </w:r>
      <w:r w:rsidR="00CE6629">
        <w:rPr>
          <w:color w:val="0000FF"/>
          <w:sz w:val="24"/>
        </w:rPr>
        <w:t xml:space="preserve"> </w:t>
      </w:r>
      <w:r w:rsidR="00AA6347">
        <w:rPr>
          <w:color w:val="0000FF"/>
          <w:sz w:val="24"/>
        </w:rPr>
        <w:t>as well as</w:t>
      </w:r>
      <w:r w:rsidR="00CE6629">
        <w:rPr>
          <w:color w:val="0000FF"/>
          <w:sz w:val="24"/>
        </w:rPr>
        <w:t xml:space="preserve"> the use cases, potential requirements and possible solutions for AI/ML management.</w:t>
      </w:r>
    </w:p>
    <w:p w14:paraId="3E108523" w14:textId="77777777" w:rsidR="001F489F" w:rsidRDefault="001F489F" w:rsidP="001F489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1AD05E2B" w14:textId="77777777" w:rsidR="001F489F" w:rsidRDefault="001F489F" w:rsidP="001F489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N/A.</w:t>
      </w:r>
    </w:p>
    <w:p w14:paraId="6B344A75" w14:textId="77777777" w:rsidR="00D72019" w:rsidRDefault="00D72019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D897129" w14:textId="056E5EDD" w:rsidR="00D079B3" w:rsidRDefault="001236C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possible solutions for some use cases need to be completed, and the TR needs to be concluded with recommendations</w:t>
      </w:r>
      <w:r w:rsidR="00424D9F">
        <w:rPr>
          <w:color w:val="0000FF"/>
          <w:sz w:val="24"/>
        </w:rPr>
        <w:t>.</w:t>
      </w:r>
    </w:p>
    <w:p w14:paraId="6CD1349E" w14:textId="77777777" w:rsidR="00A96382" w:rsidRDefault="00A9638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F549B27" w14:textId="07502B40" w:rsidR="007E611E" w:rsidRDefault="00E2698B" w:rsidP="00830C3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</w:t>
      </w:r>
      <w:r w:rsidR="00E26E5D">
        <w:rPr>
          <w:color w:val="0000FF"/>
          <w:sz w:val="24"/>
        </w:rPr>
        <w:t>one</w:t>
      </w:r>
      <w:r>
        <w:rPr>
          <w:color w:val="0000FF"/>
          <w:sz w:val="24"/>
        </w:rPr>
        <w:t>.</w:t>
      </w:r>
    </w:p>
    <w:p w14:paraId="23578B09" w14:textId="06E7FBD2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5280810">
    <w:abstractNumId w:val="0"/>
  </w:num>
  <w:num w:numId="2" w16cid:durableId="1513688040">
    <w:abstractNumId w:val="4"/>
  </w:num>
  <w:num w:numId="3" w16cid:durableId="1199708987">
    <w:abstractNumId w:val="3"/>
  </w:num>
  <w:num w:numId="4" w16cid:durableId="457530265">
    <w:abstractNumId w:val="5"/>
  </w:num>
  <w:num w:numId="5" w16cid:durableId="1481919942">
    <w:abstractNumId w:val="6"/>
  </w:num>
  <w:num w:numId="6" w16cid:durableId="1479110217">
    <w:abstractNumId w:val="2"/>
  </w:num>
  <w:num w:numId="7" w16cid:durableId="966592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BF9"/>
    <w:rsid w:val="000A4545"/>
    <w:rsid w:val="000F7ECB"/>
    <w:rsid w:val="00103320"/>
    <w:rsid w:val="00106ABB"/>
    <w:rsid w:val="00117B4D"/>
    <w:rsid w:val="001236C2"/>
    <w:rsid w:val="0017511D"/>
    <w:rsid w:val="001970B4"/>
    <w:rsid w:val="001D45C5"/>
    <w:rsid w:val="001F489F"/>
    <w:rsid w:val="00201520"/>
    <w:rsid w:val="00222D66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F6BB5"/>
    <w:rsid w:val="00424D9F"/>
    <w:rsid w:val="0045428D"/>
    <w:rsid w:val="0047776C"/>
    <w:rsid w:val="004917FF"/>
    <w:rsid w:val="004F39C0"/>
    <w:rsid w:val="00502407"/>
    <w:rsid w:val="00513667"/>
    <w:rsid w:val="0056126A"/>
    <w:rsid w:val="005638D6"/>
    <w:rsid w:val="00567C87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F3832"/>
    <w:rsid w:val="006F559E"/>
    <w:rsid w:val="006F5B0E"/>
    <w:rsid w:val="007426F1"/>
    <w:rsid w:val="007C6251"/>
    <w:rsid w:val="007C7C34"/>
    <w:rsid w:val="007D4F8D"/>
    <w:rsid w:val="007D6195"/>
    <w:rsid w:val="007E611E"/>
    <w:rsid w:val="007E7328"/>
    <w:rsid w:val="008106A7"/>
    <w:rsid w:val="00822DC9"/>
    <w:rsid w:val="0082728B"/>
    <w:rsid w:val="00830C39"/>
    <w:rsid w:val="008715D6"/>
    <w:rsid w:val="00884117"/>
    <w:rsid w:val="0089418B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72019"/>
    <w:rsid w:val="00D7617F"/>
    <w:rsid w:val="00DA1B8F"/>
    <w:rsid w:val="00DC278D"/>
    <w:rsid w:val="00DD3EBC"/>
    <w:rsid w:val="00DD7AC2"/>
    <w:rsid w:val="00DE54AE"/>
    <w:rsid w:val="00E2233F"/>
    <w:rsid w:val="00E2698B"/>
    <w:rsid w:val="00E26E5D"/>
    <w:rsid w:val="00E533D7"/>
    <w:rsid w:val="00EB746A"/>
    <w:rsid w:val="00EE1A5D"/>
    <w:rsid w:val="00F20EB7"/>
    <w:rsid w:val="00F504A3"/>
    <w:rsid w:val="00F72D7E"/>
    <w:rsid w:val="00F8535E"/>
    <w:rsid w:val="00FC4373"/>
    <w:rsid w:val="00FD3DA1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144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32.291_CR0429_(Rel-17)_TEI16, 5GS_Ph1-SBI_CH</cp:lastModifiedBy>
  <cp:revision>2</cp:revision>
  <dcterms:created xsi:type="dcterms:W3CDTF">2022-12-02T13:02:00Z</dcterms:created>
  <dcterms:modified xsi:type="dcterms:W3CDTF">2022-12-02T13:02:00Z</dcterms:modified>
</cp:coreProperties>
</file>